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946448" w:rsidRDefault="00F32B81" w:rsidP="00334BA7">
      <w:pPr>
        <w:jc w:val="right"/>
        <w:rPr>
          <w:i/>
          <w:color w:val="943634" w:themeColor="accent2" w:themeShade="BF"/>
          <w:sz w:val="28"/>
        </w:rPr>
      </w:pPr>
      <w:r>
        <w:rPr>
          <w:i/>
          <w:color w:val="943634" w:themeColor="accent2" w:themeShade="BF"/>
          <w:sz w:val="28"/>
        </w:rPr>
        <w:t>Дополнительного соглашения № 5 от 22.07.2025</w:t>
      </w:r>
      <w:r w:rsidR="00946448">
        <w:rPr>
          <w:i/>
          <w:color w:val="943634" w:themeColor="accent2" w:themeShade="BF"/>
          <w:sz w:val="28"/>
        </w:rPr>
        <w:t>;</w:t>
      </w:r>
    </w:p>
    <w:p w:rsidR="008E0C02" w:rsidRDefault="00946448" w:rsidP="00334BA7">
      <w:pPr>
        <w:jc w:val="right"/>
        <w:rPr>
          <w:i/>
          <w:color w:val="E36C0A" w:themeColor="accent6" w:themeShade="BF"/>
          <w:sz w:val="28"/>
        </w:rPr>
      </w:pPr>
      <w:r>
        <w:rPr>
          <w:i/>
          <w:color w:val="E36C0A" w:themeColor="accent6" w:themeShade="BF"/>
          <w:sz w:val="28"/>
        </w:rPr>
        <w:t>Дополнительного соглашения № 6 от 07.08.2025</w:t>
      </w:r>
      <w:r w:rsidR="008E0C02">
        <w:rPr>
          <w:i/>
          <w:color w:val="E36C0A" w:themeColor="accent6" w:themeShade="BF"/>
          <w:sz w:val="28"/>
        </w:rPr>
        <w:t>;</w:t>
      </w:r>
    </w:p>
    <w:p w:rsidR="0077463C" w:rsidRDefault="008E0C02" w:rsidP="00334BA7">
      <w:pPr>
        <w:jc w:val="right"/>
        <w:rPr>
          <w:i/>
          <w:color w:val="CC0099"/>
          <w:sz w:val="28"/>
        </w:rPr>
      </w:pPr>
      <w:r w:rsidRPr="008E0C02">
        <w:rPr>
          <w:i/>
          <w:color w:val="CC0099"/>
          <w:sz w:val="28"/>
        </w:rPr>
        <w:t>Дополнительного соглашения № 7 от 01.09.2025</w:t>
      </w:r>
      <w:r w:rsidR="0077463C">
        <w:rPr>
          <w:i/>
          <w:color w:val="CC0099"/>
          <w:sz w:val="28"/>
        </w:rPr>
        <w:t>;</w:t>
      </w:r>
    </w:p>
    <w:p w:rsidR="00621816" w:rsidRDefault="0077463C" w:rsidP="00334BA7">
      <w:pPr>
        <w:jc w:val="right"/>
        <w:rPr>
          <w:i/>
          <w:color w:val="0000FF"/>
          <w:sz w:val="28"/>
        </w:rPr>
      </w:pPr>
      <w:r>
        <w:rPr>
          <w:i/>
          <w:color w:val="0000FF"/>
          <w:sz w:val="28"/>
        </w:rPr>
        <w:t>Дополнительного соглашения № 8 от 17.10.2025</w:t>
      </w:r>
      <w:r w:rsidR="00621816">
        <w:rPr>
          <w:i/>
          <w:color w:val="0000FF"/>
          <w:sz w:val="28"/>
        </w:rPr>
        <w:t>;</w:t>
      </w:r>
    </w:p>
    <w:p w:rsidR="00060F71" w:rsidRDefault="00621816" w:rsidP="00334BA7">
      <w:pPr>
        <w:jc w:val="right"/>
        <w:rPr>
          <w:sz w:val="28"/>
        </w:rPr>
      </w:pPr>
      <w:proofErr w:type="gramStart"/>
      <w:r>
        <w:rPr>
          <w:i/>
          <w:color w:val="00FF00"/>
          <w:sz w:val="28"/>
        </w:rPr>
        <w:t>Дополнительного соглашения № 9 от 14.11.2025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w:t>
      </w:r>
      <w:bookmarkStart w:id="0" w:name="_GoBack"/>
      <w:bookmarkEnd w:id="0"/>
      <w:r w:rsidR="00731923" w:rsidRPr="00DD685C">
        <w:rPr>
          <w:rFonts w:eastAsia="Calibri"/>
          <w:sz w:val="28"/>
          <w:szCs w:val="28"/>
          <w:lang w:eastAsia="en-US"/>
        </w:rPr>
        <w:t>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lastRenderedPageBreak/>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lastRenderedPageBreak/>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lastRenderedPageBreak/>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 xml:space="preserve">«Онкология», «Оториноларингология», «Офтальмология», «Педиатрия», «Пульмонология», </w:t>
      </w:r>
      <w:r w:rsidR="00A627DA" w:rsidRPr="00DD685C">
        <w:rPr>
          <w:rFonts w:ascii="Times New Roman" w:hAnsi="Times New Roman" w:cs="Times New Roman"/>
          <w:sz w:val="28"/>
          <w:szCs w:val="28"/>
        </w:rPr>
        <w:lastRenderedPageBreak/>
        <w:t>«Ревматология»,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8E0C02">
        <w:rPr>
          <w:rFonts w:ascii="Times New Roman" w:hAnsi="Times New Roman" w:cs="Times New Roman"/>
          <w:sz w:val="28"/>
          <w:szCs w:val="28"/>
        </w:rPr>
        <w:t xml:space="preserve">«Хирургия», </w:t>
      </w:r>
      <w:r w:rsidR="006D0828" w:rsidRPr="006D0828">
        <w:rPr>
          <w:rFonts w:ascii="Times New Roman" w:hAnsi="Times New Roman" w:cs="Times New Roman"/>
          <w:color w:val="CC0099"/>
          <w:sz w:val="28"/>
          <w:szCs w:val="28"/>
        </w:rPr>
        <w:t xml:space="preserve">слово </w:t>
      </w:r>
      <w:r w:rsidR="00710A72" w:rsidRPr="00710A72">
        <w:rPr>
          <w:rFonts w:ascii="Times New Roman" w:hAnsi="Times New Roman" w:cs="Times New Roman"/>
          <w:color w:val="CC0099"/>
          <w:sz w:val="28"/>
          <w:szCs w:val="28"/>
        </w:rPr>
        <w:t>исключено</w:t>
      </w:r>
      <w:r w:rsidR="00710A72">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proofErr w:type="gramStart"/>
      <w:r w:rsidR="00EE482F" w:rsidRPr="00DD685C">
        <w:rPr>
          <w:rFonts w:ascii="Times New Roman" w:hAnsi="Times New Roman" w:cs="Times New Roman"/>
          <w:sz w:val="28"/>
          <w:szCs w:val="28"/>
        </w:rPr>
        <w:t>.</w:t>
      </w:r>
      <w:proofErr w:type="gramEnd"/>
      <w:r w:rsidR="008E0C02">
        <w:rPr>
          <w:rFonts w:ascii="Times New Roman" w:hAnsi="Times New Roman" w:cs="Times New Roman"/>
          <w:sz w:val="28"/>
          <w:szCs w:val="28"/>
        </w:rPr>
        <w:t xml:space="preserve"> </w:t>
      </w:r>
      <w:r w:rsidR="008E0C02" w:rsidRPr="008E0C02">
        <w:rPr>
          <w:rFonts w:ascii="Times New Roman" w:hAnsi="Times New Roman" w:cs="Times New Roman"/>
          <w:sz w:val="28"/>
          <w:szCs w:val="28"/>
        </w:rPr>
        <w:t>(</w:t>
      </w:r>
      <w:proofErr w:type="gramStart"/>
      <w:r w:rsidR="008E0C02" w:rsidRPr="008E0C02">
        <w:rPr>
          <w:rFonts w:ascii="Times New Roman" w:hAnsi="Times New Roman" w:cs="Times New Roman"/>
          <w:sz w:val="28"/>
          <w:szCs w:val="28"/>
        </w:rPr>
        <w:t>в</w:t>
      </w:r>
      <w:proofErr w:type="gramEnd"/>
      <w:r w:rsidR="008E0C02" w:rsidRPr="008E0C02">
        <w:rPr>
          <w:rFonts w:ascii="Times New Roman" w:hAnsi="Times New Roman" w:cs="Times New Roman"/>
          <w:sz w:val="28"/>
          <w:szCs w:val="28"/>
        </w:rPr>
        <w:t xml:space="preserve"> ред. </w:t>
      </w:r>
      <w:r w:rsidR="008E0C02" w:rsidRPr="008E0C02">
        <w:rPr>
          <w:rFonts w:ascii="Times New Roman" w:hAnsi="Times New Roman" w:cs="Times New Roman"/>
          <w:i/>
          <w:color w:val="CC0099"/>
          <w:sz w:val="28"/>
          <w:szCs w:val="28"/>
        </w:rPr>
        <w:t>Дополнительного соглашения № 7 от 01.09.2025</w:t>
      </w:r>
      <w:r w:rsidR="008E0C02" w:rsidRPr="008E0C02">
        <w:rPr>
          <w:rFonts w:ascii="Times New Roman" w:hAnsi="Times New Roman" w:cs="Times New Roman"/>
          <w:sz w:val="28"/>
          <w:szCs w:val="28"/>
        </w:rPr>
        <w:t>).</w:t>
      </w:r>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 xml:space="preserve">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w:t>
      </w:r>
      <w:r w:rsidRPr="008E0C02">
        <w:rPr>
          <w:i/>
          <w:color w:val="FF0000"/>
          <w:sz w:val="28"/>
          <w:szCs w:val="28"/>
        </w:rPr>
        <w:t>населения</w:t>
      </w:r>
      <w:proofErr w:type="gramStart"/>
      <w:r w:rsidRPr="008E0C02">
        <w:rPr>
          <w:i/>
          <w:color w:val="FF0000"/>
          <w:sz w:val="28"/>
          <w:szCs w:val="28"/>
        </w:rPr>
        <w:t>.</w:t>
      </w:r>
      <w:proofErr w:type="gramEnd"/>
      <w:r w:rsidRPr="008E0C02">
        <w:rPr>
          <w:color w:val="FF0000"/>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lastRenderedPageBreak/>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1" w:name="_Hlk152237148"/>
      <w:r w:rsidR="00902B6A" w:rsidRPr="00DD685C">
        <w:rPr>
          <w:rFonts w:ascii="Times New Roman" w:hAnsi="Times New Roman"/>
          <w:color w:val="000000" w:themeColor="text1"/>
          <w:sz w:val="28"/>
        </w:rPr>
        <w:t>здравпункт</w:t>
      </w:r>
      <w:bookmarkEnd w:id="1"/>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77463C" w:rsidRPr="0077463C">
        <w:rPr>
          <w:i/>
          <w:color w:val="0000FF"/>
          <w:sz w:val="28"/>
          <w:szCs w:val="28"/>
        </w:rPr>
        <w:t>11 866,43</w:t>
      </w:r>
      <w:r w:rsidR="00836428" w:rsidRPr="0077463C">
        <w:rPr>
          <w:color w:val="0000FF"/>
          <w:sz w:val="28"/>
          <w:szCs w:val="28"/>
        </w:rPr>
        <w:t xml:space="preserve"> </w:t>
      </w:r>
      <w:r w:rsidR="00836428" w:rsidRPr="00DD685C">
        <w:rPr>
          <w:color w:val="000000" w:themeColor="text1"/>
          <w:sz w:val="28"/>
          <w:szCs w:val="28"/>
        </w:rPr>
        <w:t>рублей</w:t>
      </w:r>
      <w:r w:rsidR="0077463C">
        <w:rPr>
          <w:color w:val="000000" w:themeColor="text1"/>
          <w:sz w:val="28"/>
          <w:szCs w:val="28"/>
        </w:rPr>
        <w:t xml:space="preserve"> (в ред. </w:t>
      </w:r>
      <w:r w:rsidR="0077463C">
        <w:rPr>
          <w:i/>
          <w:color w:val="0000FF"/>
          <w:sz w:val="28"/>
          <w:szCs w:val="28"/>
        </w:rPr>
        <w:t>Дополнительного соглашения № 8 от 17.10.2025),</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lastRenderedPageBreak/>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w:t>
      </w:r>
      <w:r w:rsidR="00471104" w:rsidRPr="00DD685C">
        <w:rPr>
          <w:rFonts w:ascii="Times New Roman" w:hAnsi="Times New Roman" w:cs="Times New Roman"/>
          <w:sz w:val="28"/>
          <w:szCs w:val="28"/>
        </w:rPr>
        <w:lastRenderedPageBreak/>
        <w:t>(попечительство),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77463C" w:rsidRPr="0077463C">
        <w:rPr>
          <w:i/>
          <w:color w:val="0000FF"/>
          <w:sz w:val="28"/>
          <w:szCs w:val="28"/>
        </w:rPr>
        <w:t>10 539,59</w:t>
      </w:r>
      <w:r w:rsidR="00B9345E" w:rsidRPr="0077463C">
        <w:rPr>
          <w:color w:val="0000FF"/>
          <w:sz w:val="28"/>
          <w:szCs w:val="28"/>
        </w:rPr>
        <w:t xml:space="preserve"> </w:t>
      </w:r>
      <w:r w:rsidR="00B9345E" w:rsidRPr="00DD685C">
        <w:rPr>
          <w:sz w:val="28"/>
          <w:szCs w:val="28"/>
        </w:rPr>
        <w:t>рубл</w:t>
      </w:r>
      <w:r w:rsidR="002B3073" w:rsidRPr="00DD685C">
        <w:rPr>
          <w:sz w:val="28"/>
          <w:szCs w:val="28"/>
        </w:rPr>
        <w:t>ей</w:t>
      </w:r>
      <w:proofErr w:type="gramStart"/>
      <w:r w:rsidR="0077463C">
        <w:rPr>
          <w:sz w:val="28"/>
          <w:szCs w:val="28"/>
        </w:rPr>
        <w:t>.</w:t>
      </w:r>
      <w:proofErr w:type="gramEnd"/>
      <w:r w:rsidR="0077463C">
        <w:rPr>
          <w:sz w:val="28"/>
          <w:szCs w:val="28"/>
        </w:rPr>
        <w:t xml:space="preserve"> </w:t>
      </w:r>
      <w:r w:rsidR="0077463C">
        <w:rPr>
          <w:color w:val="000000" w:themeColor="text1"/>
          <w:sz w:val="28"/>
          <w:szCs w:val="28"/>
        </w:rPr>
        <w:t>(</w:t>
      </w:r>
      <w:proofErr w:type="gramStart"/>
      <w:r w:rsidR="0077463C">
        <w:rPr>
          <w:color w:val="000000" w:themeColor="text1"/>
          <w:sz w:val="28"/>
          <w:szCs w:val="28"/>
        </w:rPr>
        <w:t>в</w:t>
      </w:r>
      <w:proofErr w:type="gramEnd"/>
      <w:r w:rsidR="0077463C">
        <w:rPr>
          <w:color w:val="000000" w:themeColor="text1"/>
          <w:sz w:val="28"/>
          <w:szCs w:val="28"/>
        </w:rPr>
        <w:t xml:space="preserve"> ред. </w:t>
      </w:r>
      <w:r w:rsidR="0077463C">
        <w:rPr>
          <w:i/>
          <w:color w:val="0000FF"/>
          <w:sz w:val="28"/>
          <w:szCs w:val="28"/>
        </w:rPr>
        <w:t>Дополнительного соглашения № 8 от 17.10.2025)</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w:t>
      </w:r>
      <w:r w:rsidR="005B75CA" w:rsidRPr="00DD685C">
        <w:rPr>
          <w:sz w:val="28"/>
          <w:szCs w:val="28"/>
        </w:rPr>
        <w:lastRenderedPageBreak/>
        <w:t xml:space="preserve">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77463C" w:rsidRPr="0077463C">
        <w:rPr>
          <w:rFonts w:ascii="Times New Roman" w:hAnsi="Times New Roman" w:cs="Times New Roman"/>
          <w:i/>
          <w:color w:val="0000FF"/>
          <w:sz w:val="28"/>
        </w:rPr>
        <w:t>50 230,43</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77463C" w:rsidRPr="0077463C">
        <w:rPr>
          <w:rFonts w:ascii="Times New Roman" w:hAnsi="Times New Roman" w:cs="Times New Roman"/>
          <w:i/>
          <w:color w:val="0000FF"/>
          <w:sz w:val="28"/>
        </w:rPr>
        <w:t>33 576,49</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77463C">
        <w:rPr>
          <w:rFonts w:ascii="Times New Roman" w:hAnsi="Times New Roman" w:cs="Times New Roman"/>
          <w:sz w:val="28"/>
        </w:rPr>
        <w:t>ей</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w:t>
      </w:r>
      <w:r w:rsidR="000B4576" w:rsidRPr="0077463C">
        <w:rPr>
          <w:rFonts w:ascii="Times New Roman" w:hAnsi="Times New Roman" w:cs="Times New Roman"/>
          <w:i/>
          <w:color w:val="0000FF"/>
          <w:sz w:val="28"/>
          <w:szCs w:val="28"/>
        </w:rPr>
        <w:t xml:space="preserve">Дополнительного соглашения № </w:t>
      </w:r>
      <w:r w:rsidR="0077463C">
        <w:rPr>
          <w:rFonts w:ascii="Times New Roman" w:hAnsi="Times New Roman" w:cs="Times New Roman"/>
          <w:i/>
          <w:color w:val="0000FF"/>
          <w:sz w:val="28"/>
          <w:szCs w:val="28"/>
        </w:rPr>
        <w:t>8</w:t>
      </w:r>
      <w:r w:rsidR="000B4576" w:rsidRPr="0077463C">
        <w:rPr>
          <w:rFonts w:ascii="Times New Roman" w:hAnsi="Times New Roman" w:cs="Times New Roman"/>
          <w:i/>
          <w:color w:val="0000FF"/>
          <w:sz w:val="28"/>
          <w:szCs w:val="28"/>
        </w:rPr>
        <w:t xml:space="preserve"> от </w:t>
      </w:r>
      <w:r w:rsidR="0077463C">
        <w:rPr>
          <w:rFonts w:ascii="Times New Roman" w:hAnsi="Times New Roman" w:cs="Times New Roman"/>
          <w:i/>
          <w:color w:val="0000FF"/>
          <w:sz w:val="28"/>
          <w:szCs w:val="28"/>
        </w:rPr>
        <w:t>17.10</w:t>
      </w:r>
      <w:r w:rsidR="000B4576" w:rsidRPr="0077463C">
        <w:rPr>
          <w:rFonts w:ascii="Times New Roman" w:hAnsi="Times New Roman" w:cs="Times New Roman"/>
          <w:i/>
          <w:color w:val="0000FF"/>
          <w:sz w:val="28"/>
          <w:szCs w:val="28"/>
        </w:rPr>
        <w:t>.2025</w:t>
      </w:r>
      <w:r w:rsidR="000B4576" w:rsidRPr="000B4576">
        <w:rPr>
          <w:rFonts w:ascii="Times New Roman" w:hAnsi="Times New Roman" w:cs="Times New Roman"/>
          <w:i/>
          <w:color w:val="000000" w:themeColor="text1"/>
          <w:sz w:val="28"/>
          <w:szCs w:val="28"/>
        </w:rPr>
        <w:t>)</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 xml:space="preserve">к доле заработной платы в составе норматива финансовых затрат на единицу объема медицинской </w:t>
      </w:r>
      <w:r w:rsidR="002C13CA" w:rsidRPr="00DD685C">
        <w:rPr>
          <w:sz w:val="28"/>
          <w:szCs w:val="28"/>
        </w:rPr>
        <w:lastRenderedPageBreak/>
        <w:t>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proofErr w:type="gramStart"/>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77463C" w:rsidRPr="0077463C">
        <w:rPr>
          <w:i/>
          <w:color w:val="0000FF"/>
          <w:sz w:val="28"/>
          <w:szCs w:val="28"/>
        </w:rPr>
        <w:t>2 846,61</w:t>
      </w:r>
      <w:r w:rsidR="009C66CC" w:rsidRPr="0077463C">
        <w:rPr>
          <w:color w:val="0000FF"/>
          <w:sz w:val="28"/>
          <w:szCs w:val="28"/>
        </w:rPr>
        <w:t xml:space="preserve"> </w:t>
      </w:r>
      <w:r w:rsidR="009C66CC" w:rsidRPr="00DD685C">
        <w:rPr>
          <w:color w:val="000000" w:themeColor="text1"/>
          <w:sz w:val="28"/>
          <w:szCs w:val="28"/>
        </w:rPr>
        <w:t>рубл</w:t>
      </w:r>
      <w:r w:rsidR="0077463C">
        <w:rPr>
          <w:color w:val="000000" w:themeColor="text1"/>
          <w:sz w:val="28"/>
          <w:szCs w:val="28"/>
        </w:rPr>
        <w:t>ей</w:t>
      </w:r>
      <w:r w:rsidR="00E06756" w:rsidRPr="00DD685C">
        <w:rPr>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proofErr w:type="gramEnd"/>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sidRPr="0077463C">
        <w:rPr>
          <w:i/>
          <w:color w:val="0000FF"/>
          <w:sz w:val="28"/>
        </w:rPr>
        <w:t>28 275,4</w:t>
      </w:r>
      <w:r w:rsidR="0077463C">
        <w:rPr>
          <w:i/>
          <w:color w:val="0000FF"/>
          <w:sz w:val="28"/>
        </w:rPr>
        <w:t>5</w:t>
      </w:r>
      <w:r w:rsidRPr="0077463C">
        <w:rPr>
          <w:color w:val="0000FF"/>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77463C">
        <w:rPr>
          <w:i/>
          <w:color w:val="0000FF"/>
          <w:sz w:val="28"/>
        </w:rPr>
        <w:t>18 900,</w:t>
      </w:r>
      <w:r w:rsidR="0077463C">
        <w:rPr>
          <w:i/>
          <w:color w:val="0000FF"/>
          <w:sz w:val="28"/>
        </w:rPr>
        <w:t>70</w:t>
      </w:r>
      <w:r w:rsidRPr="0077463C">
        <w:rPr>
          <w:color w:val="0000FF"/>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w:t>
      </w:r>
      <w:r w:rsidR="00F10731" w:rsidRPr="0077463C">
        <w:rPr>
          <w:i/>
          <w:color w:val="0000FF"/>
          <w:sz w:val="28"/>
          <w:szCs w:val="28"/>
        </w:rPr>
        <w:t xml:space="preserve">Дополнительного соглашения № </w:t>
      </w:r>
      <w:r w:rsidR="0077463C">
        <w:rPr>
          <w:i/>
          <w:color w:val="0000FF"/>
          <w:sz w:val="28"/>
          <w:szCs w:val="28"/>
        </w:rPr>
        <w:t>8</w:t>
      </w:r>
      <w:r w:rsidR="00F10731" w:rsidRPr="0077463C">
        <w:rPr>
          <w:i/>
          <w:color w:val="0000FF"/>
          <w:sz w:val="28"/>
          <w:szCs w:val="28"/>
        </w:rPr>
        <w:t xml:space="preserve"> от </w:t>
      </w:r>
      <w:r w:rsidR="0077463C">
        <w:rPr>
          <w:i/>
          <w:color w:val="0000FF"/>
          <w:sz w:val="28"/>
          <w:szCs w:val="28"/>
        </w:rPr>
        <w:t>17.10</w:t>
      </w:r>
      <w:r w:rsidR="00F10731" w:rsidRPr="0077463C">
        <w:rPr>
          <w:i/>
          <w:color w:val="0000FF"/>
          <w:sz w:val="28"/>
          <w:szCs w:val="28"/>
        </w:rPr>
        <w:t>.2025</w:t>
      </w:r>
      <w:r w:rsidR="00F10731" w:rsidRPr="000B4576">
        <w:rPr>
          <w:i/>
          <w:color w:val="000000" w:themeColor="text1"/>
          <w:sz w:val="28"/>
          <w:szCs w:val="28"/>
        </w:rPr>
        <w:t>)</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еречню групп заболеваний, состояний, в том числе по клинико-</w:t>
      </w:r>
      <w:r w:rsidRPr="00DD685C">
        <w:rPr>
          <w:rFonts w:eastAsiaTheme="minorHAnsi"/>
          <w:sz w:val="28"/>
          <w:szCs w:val="28"/>
          <w:lang w:eastAsia="en-US"/>
        </w:rPr>
        <w:lastRenderedPageBreak/>
        <w:t xml:space="preserve">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77463C" w:rsidRPr="0077463C">
        <w:rPr>
          <w:i/>
          <w:color w:val="0000FF"/>
          <w:sz w:val="28"/>
          <w:szCs w:val="28"/>
        </w:rPr>
        <w:t>2 003,44</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lastRenderedPageBreak/>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w:t>
      </w:r>
      <w:r w:rsidR="00AD75B4" w:rsidRPr="00DD685C">
        <w:rPr>
          <w:rFonts w:eastAsiaTheme="minorHAnsi"/>
          <w:sz w:val="28"/>
          <w:szCs w:val="28"/>
          <w:lang w:eastAsia="en-US"/>
        </w:rPr>
        <w:lastRenderedPageBreak/>
        <w:t>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 xml:space="preserve">в амбулаторных </w:t>
      </w:r>
      <w:r w:rsidR="008D4E82" w:rsidRPr="00DD685C">
        <w:rPr>
          <w:rFonts w:ascii="Times New Roman" w:eastAsiaTheme="minorHAnsi" w:hAnsi="Times New Roman" w:cs="Times New Roman"/>
          <w:sz w:val="28"/>
          <w:szCs w:val="28"/>
        </w:rPr>
        <w:lastRenderedPageBreak/>
        <w:t>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w:t>
      </w:r>
      <w:r w:rsidR="00620534" w:rsidRPr="00DD685C">
        <w:rPr>
          <w:rFonts w:eastAsiaTheme="minorHAnsi"/>
          <w:sz w:val="28"/>
          <w:szCs w:val="28"/>
          <w:lang w:eastAsia="en-US"/>
        </w:rPr>
        <w:lastRenderedPageBreak/>
        <w:t>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w:t>
      </w:r>
      <w:r w:rsidR="00BA45D0" w:rsidRPr="00DD685C">
        <w:rPr>
          <w:rFonts w:eastAsiaTheme="minorHAnsi"/>
          <w:sz w:val="28"/>
          <w:szCs w:val="28"/>
          <w:lang w:eastAsia="en-US"/>
        </w:rPr>
        <w:lastRenderedPageBreak/>
        <w:t>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BA45D0" w:rsidRPr="00DD685C">
        <w:rPr>
          <w:bCs/>
          <w:color w:val="000000"/>
          <w:sz w:val="28"/>
          <w:szCs w:val="28"/>
        </w:rPr>
        <w:lastRenderedPageBreak/>
        <w:t xml:space="preserve">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 xml:space="preserve">«Тарифы на комплексное посещение по профилю «Медицинская реабилитация» на </w:t>
      </w:r>
      <w:r w:rsidR="00F53B33" w:rsidRPr="00DD685C">
        <w:rPr>
          <w:sz w:val="28"/>
          <w:szCs w:val="28"/>
        </w:rPr>
        <w:lastRenderedPageBreak/>
        <w:t>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xml:space="preserve">»; таблица № 2 «Тарифы на проведение диспансеризации </w:t>
      </w:r>
      <w:r w:rsidR="009B7B2C" w:rsidRPr="00DD685C">
        <w:lastRenderedPageBreak/>
        <w:t>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lastRenderedPageBreak/>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w:t>
      </w:r>
      <w:r w:rsidR="009B1053" w:rsidRPr="00DD685C">
        <w:lastRenderedPageBreak/>
        <w:t>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w:t>
      </w:r>
      <w:r w:rsidR="00604156" w:rsidRPr="00DD685C">
        <w:lastRenderedPageBreak/>
        <w:t>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lastRenderedPageBreak/>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6D0828" w:rsidRDefault="007C15E1" w:rsidP="006D0828">
      <w:pPr>
        <w:pStyle w:val="a3"/>
        <w:numPr>
          <w:ilvl w:val="0"/>
          <w:numId w:val="25"/>
        </w:numPr>
        <w:ind w:left="0" w:firstLine="709"/>
        <w:rPr>
          <w:color w:val="CC0099"/>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6D0828" w:rsidRDefault="009B78CE" w:rsidP="006D0828">
      <w:pPr>
        <w:pStyle w:val="a3"/>
        <w:numPr>
          <w:ilvl w:val="0"/>
          <w:numId w:val="25"/>
        </w:numPr>
        <w:ind w:left="0" w:firstLine="709"/>
        <w:rPr>
          <w:color w:val="CC0099"/>
        </w:rPr>
      </w:pPr>
      <w:r w:rsidRPr="006D0828">
        <w:rPr>
          <w:color w:val="CC0099"/>
        </w:rPr>
        <w:t>приложение № 5</w:t>
      </w:r>
      <w:r w:rsidR="00355A58" w:rsidRPr="006D0828">
        <w:rPr>
          <w:color w:val="CC0099"/>
        </w:rPr>
        <w:t>4</w:t>
      </w:r>
      <w:r w:rsidRPr="006D0828">
        <w:rPr>
          <w:color w:val="CC0099"/>
        </w:rPr>
        <w:t xml:space="preserve"> </w:t>
      </w:r>
      <w:r w:rsidR="00C41318" w:rsidRPr="006D0828">
        <w:rPr>
          <w:color w:val="CC0099"/>
        </w:rPr>
        <w:t xml:space="preserve">Таблица 1 </w:t>
      </w:r>
      <w:r w:rsidRPr="006D0828">
        <w:rPr>
          <w:color w:val="CC0099"/>
        </w:rPr>
        <w:t xml:space="preserve">«Тарифы на ультразвуковые исследования беременных для проведения </w:t>
      </w:r>
      <w:proofErr w:type="spellStart"/>
      <w:r w:rsidRPr="006D0828">
        <w:rPr>
          <w:color w:val="CC0099"/>
        </w:rPr>
        <w:t>межучреж</w:t>
      </w:r>
      <w:r w:rsidR="009B67A5" w:rsidRPr="006D0828">
        <w:rPr>
          <w:color w:val="CC0099"/>
        </w:rPr>
        <w:t>денческих</w:t>
      </w:r>
      <w:proofErr w:type="spellEnd"/>
      <w:r w:rsidR="009B67A5" w:rsidRPr="006D0828">
        <w:rPr>
          <w:color w:val="CC0099"/>
        </w:rPr>
        <w:t xml:space="preserve"> </w:t>
      </w:r>
      <w:r w:rsidR="00C41318" w:rsidRPr="006D0828">
        <w:rPr>
          <w:color w:val="CC0099"/>
        </w:rPr>
        <w:t xml:space="preserve">и межтерриториальных </w:t>
      </w:r>
      <w:r w:rsidR="009B67A5" w:rsidRPr="006D0828">
        <w:rPr>
          <w:color w:val="CC0099"/>
        </w:rPr>
        <w:t>расчетов на 202</w:t>
      </w:r>
      <w:r w:rsidR="00DD685C" w:rsidRPr="006D0828">
        <w:rPr>
          <w:color w:val="CC0099"/>
        </w:rPr>
        <w:t>5</w:t>
      </w:r>
      <w:r w:rsidR="009B67A5" w:rsidRPr="006D0828">
        <w:rPr>
          <w:color w:val="CC0099"/>
        </w:rPr>
        <w:t xml:space="preserve"> год»;</w:t>
      </w:r>
      <w:r w:rsidR="00C41318" w:rsidRPr="006D0828">
        <w:rPr>
          <w:color w:val="CC0099"/>
        </w:rPr>
        <w:t xml:space="preserve"> Таблица 2 «Тарифы на исследование уровня связан</w:t>
      </w:r>
      <w:r w:rsidR="00710A72" w:rsidRPr="006D0828">
        <w:rPr>
          <w:color w:val="CC0099"/>
        </w:rPr>
        <w:t>но</w:t>
      </w:r>
      <w:r w:rsidR="00C41318" w:rsidRPr="006D0828">
        <w:rPr>
          <w:color w:val="CC0099"/>
        </w:rPr>
        <w:t>го с беременностью плазменного протеина</w:t>
      </w:r>
      <w:proofErr w:type="gramStart"/>
      <w:r w:rsidR="001B2B44" w:rsidRPr="006D0828">
        <w:rPr>
          <w:color w:val="CC0099"/>
        </w:rPr>
        <w:br/>
      </w:r>
      <w:r w:rsidR="00C41318" w:rsidRPr="006D0828">
        <w:rPr>
          <w:color w:val="CC0099"/>
        </w:rPr>
        <w:t>А</w:t>
      </w:r>
      <w:proofErr w:type="gramEnd"/>
      <w:r w:rsidR="00C41318" w:rsidRPr="006D0828">
        <w:rPr>
          <w:color w:val="CC0099"/>
        </w:rPr>
        <w:t xml:space="preserve"> (РАРР-А) в сыворотке крови и исследование уровня хорионического гонадотропина (свободного бета-субъединица) в сы</w:t>
      </w:r>
      <w:r w:rsidR="001B2B44" w:rsidRPr="006D0828">
        <w:rPr>
          <w:color w:val="CC0099"/>
        </w:rPr>
        <w:t>в</w:t>
      </w:r>
      <w:r w:rsidR="00C41318" w:rsidRPr="006D0828">
        <w:rPr>
          <w:color w:val="CC0099"/>
        </w:rPr>
        <w:t xml:space="preserve">оротке крови для проведения </w:t>
      </w:r>
      <w:proofErr w:type="spellStart"/>
      <w:r w:rsidR="00C41318" w:rsidRPr="006D0828">
        <w:rPr>
          <w:color w:val="CC0099"/>
        </w:rPr>
        <w:t>межучрежденческих</w:t>
      </w:r>
      <w:proofErr w:type="spellEnd"/>
      <w:r w:rsidR="00C41318" w:rsidRPr="006D0828">
        <w:rPr>
          <w:color w:val="CC0099"/>
        </w:rPr>
        <w:t xml:space="preserve"> и межтерриториальных расчетов на 202</w:t>
      </w:r>
      <w:r w:rsidR="00DD685C" w:rsidRPr="006D0828">
        <w:rPr>
          <w:color w:val="CC0099"/>
        </w:rPr>
        <w:t>5</w:t>
      </w:r>
      <w:r w:rsidR="00C41318" w:rsidRPr="006D0828">
        <w:rPr>
          <w:color w:val="CC0099"/>
        </w:rPr>
        <w:t xml:space="preserve"> год</w:t>
      </w:r>
      <w:r w:rsidR="004A0243" w:rsidRPr="006D0828">
        <w:rPr>
          <w:color w:val="CC0099"/>
        </w:rPr>
        <w:t>»</w:t>
      </w:r>
      <w:r w:rsidR="00710A72" w:rsidRPr="006D0828">
        <w:rPr>
          <w:color w:val="CC0099"/>
        </w:rPr>
        <w:t xml:space="preserve">; Таблица 3 «Тарифы на исследования, проводимые в эндокринологических центрах, для проведения </w:t>
      </w:r>
      <w:proofErr w:type="spellStart"/>
      <w:r w:rsidR="00710A72" w:rsidRPr="006D0828">
        <w:rPr>
          <w:color w:val="CC0099"/>
        </w:rPr>
        <w:t>межучрежденческих</w:t>
      </w:r>
      <w:proofErr w:type="spellEnd"/>
      <w:r w:rsidR="00710A72" w:rsidRPr="006D0828">
        <w:rPr>
          <w:color w:val="CC0099"/>
        </w:rPr>
        <w:t xml:space="preserve"> и межтерриториальных расчетов на 2025 год»</w:t>
      </w:r>
      <w:r w:rsidR="004A0243" w:rsidRPr="006D0828">
        <w:rPr>
          <w:color w:val="CC0099"/>
        </w:rPr>
        <w:t>;</w:t>
      </w:r>
      <w:r w:rsidR="00710A72" w:rsidRPr="006D0828">
        <w:rPr>
          <w:color w:val="000000" w:themeColor="text1"/>
        </w:rPr>
        <w:t xml:space="preserve"> (</w:t>
      </w:r>
      <w:r w:rsidR="00710A72" w:rsidRPr="004A0243">
        <w:t xml:space="preserve">в ред. </w:t>
      </w:r>
      <w:r w:rsidR="00710A72" w:rsidRPr="006D0828">
        <w:rPr>
          <w:i/>
          <w:color w:val="CC0099"/>
        </w:rPr>
        <w:t>Дополнительного соглашения № 7 от 01.09.2025</w:t>
      </w:r>
      <w:r w:rsidR="00710A72" w:rsidRPr="004A0243">
        <w:t>).</w:t>
      </w:r>
    </w:p>
    <w:p w:rsidR="004A0243" w:rsidRPr="00946448"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6D0828" w:rsidP="006D0828">
      <w:pPr>
        <w:pStyle w:val="a3"/>
        <w:ind w:firstLine="708"/>
        <w:rPr>
          <w:color w:val="0070C0"/>
        </w:rPr>
      </w:pPr>
      <w:r>
        <w:rPr>
          <w:color w:val="CC0099"/>
        </w:rPr>
        <w:t xml:space="preserve">абзац </w:t>
      </w:r>
      <w:r w:rsidRPr="006D0828">
        <w:rPr>
          <w:color w:val="CC0099"/>
        </w:rPr>
        <w:t>исключен</w:t>
      </w:r>
      <w:r>
        <w:rPr>
          <w:color w:val="000000" w:themeColor="text1"/>
        </w:rPr>
        <w:t xml:space="preserve"> </w:t>
      </w:r>
      <w:r w:rsidRPr="004A0243">
        <w:rPr>
          <w:color w:val="000000" w:themeColor="text1"/>
        </w:rPr>
        <w:t>(</w:t>
      </w:r>
      <w:r w:rsidRPr="004A0243">
        <w:t xml:space="preserve">в ред. </w:t>
      </w:r>
      <w:r w:rsidRPr="00710A72">
        <w:rPr>
          <w:i/>
          <w:color w:val="CC0099"/>
        </w:rPr>
        <w:t>Дополнительного соглашения № 7 от 01.09.2025</w:t>
      </w:r>
      <w:r w:rsidRPr="004A0243">
        <w:t>).</w:t>
      </w: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lastRenderedPageBreak/>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B4A" w:rsidRDefault="007F3B4A">
      <w:r>
        <w:separator/>
      </w:r>
    </w:p>
  </w:endnote>
  <w:endnote w:type="continuationSeparator" w:id="0">
    <w:p w:rsidR="007F3B4A" w:rsidRDefault="007F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B4A" w:rsidRDefault="007F3B4A">
      <w:r>
        <w:separator/>
      </w:r>
    </w:p>
  </w:footnote>
  <w:footnote w:type="continuationSeparator" w:id="0">
    <w:p w:rsidR="007F3B4A" w:rsidRDefault="007F3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621816">
          <w:rPr>
            <w:noProof/>
          </w:rPr>
          <w:t>3</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2382BC7A"/>
    <w:lvl w:ilvl="0" w:tplc="12A0DA4A">
      <w:start w:val="1"/>
      <w:numFmt w:val="decimal"/>
      <w:lvlText w:val="%1)"/>
      <w:lvlJc w:val="left"/>
      <w:pPr>
        <w:ind w:left="1211" w:hanging="360"/>
      </w:pPr>
      <w:rPr>
        <w:rFonts w:ascii="Times New Roman" w:eastAsia="Times New Roman" w:hAnsi="Times New Roman" w:cs="Times New Roman"/>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1D84"/>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21816"/>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0828"/>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A72"/>
    <w:rsid w:val="00710C2D"/>
    <w:rsid w:val="0071494C"/>
    <w:rsid w:val="0071590D"/>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463C"/>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3B4A"/>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6D9F"/>
    <w:rsid w:val="008C7AB1"/>
    <w:rsid w:val="008D062E"/>
    <w:rsid w:val="008D07E4"/>
    <w:rsid w:val="008D2A5F"/>
    <w:rsid w:val="008D2F95"/>
    <w:rsid w:val="008D3486"/>
    <w:rsid w:val="008D3FCF"/>
    <w:rsid w:val="008D4BE0"/>
    <w:rsid w:val="008D4E82"/>
    <w:rsid w:val="008D59BC"/>
    <w:rsid w:val="008E0C02"/>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448"/>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A52"/>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3AA6083A-3A4D-4FF2-9E8A-7EADFD4E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9875</Words>
  <Characters>56294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6</cp:revision>
  <cp:lastPrinted>2025-02-03T01:48:00Z</cp:lastPrinted>
  <dcterms:created xsi:type="dcterms:W3CDTF">2025-08-29T04:25:00Z</dcterms:created>
  <dcterms:modified xsi:type="dcterms:W3CDTF">2025-11-16T22:54:00Z</dcterms:modified>
</cp:coreProperties>
</file>